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On-Location Spread Planner</w:t>
      </w:r>
    </w:p>
    <w:p>
      <w:pPr>
        <w:pStyle w:val="Heading2"/>
      </w:pPr>
      <w:r>
        <w:t xml:space="preserve">Scout (first 5 minutes)</w:t>
      </w:r>
    </w:p>
    <w:p>
      <w:r>
        <w:t xml:space="preserve">Walk the area before committing. Note your subject in one sentence, where you will sit, where the shade is, and that your sightline is clear.</w:t>
      </w:r>
    </w:p>
    <w:p>
      <w:r>
        <w:rPr>
          <w:b/>
          <w:bCs/>
        </w:rPr>
        <w:t xml:space="preserve">Subject in one sentence: </w:t>
      </w:r>
      <w:r>
        <w:t xml:space="preserve">________________________________</w:t>
      </w:r>
    </w:p>
    <w:p>
      <w:r>
        <w:rPr>
          <w:b/>
          <w:bCs/>
        </w:rPr>
        <w:t xml:space="preserve">Seat / bracing plan: </w:t>
      </w:r>
      <w:r>
        <w:t xml:space="preserve">________________________________</w:t>
      </w:r>
    </w:p>
    <w:p>
      <w:r>
        <w:rPr>
          <w:b/>
          <w:bCs/>
        </w:rPr>
        <w:t xml:space="preserve">Shade direction (sun off the paper?): </w:t>
      </w:r>
      <w:r>
        <w:t xml:space="preserve">________________________________</w:t>
      </w:r>
    </w:p>
    <w:p>
      <w:r>
        <w:rPr>
          <w:b/>
          <w:bCs/>
        </w:rPr>
        <w:t xml:space="preserve">Sightline clear of trucks/crowds?: </w:t>
      </w:r>
      <w:r>
        <w:t xml:space="preserve">________________________________</w:t>
      </w:r>
    </w:p>
    <w:p>
      <w:pPr>
        <w:pStyle w:val="Heading2"/>
      </w:pPr>
      <w:r>
        <w:t xml:space="preserve">Plan (notan + composition)</w:t>
      </w:r>
    </w:p>
    <w:p>
      <w:r>
        <w:t xml:space="preserve">Draw a small notan thumbnail in three values and decide the composition before any committed line.</w:t>
      </w:r>
    </w:p>
    <w:p>
      <w:r>
        <w:rPr>
          <w:b/>
          <w:bCs/>
        </w:rPr>
        <w:t xml:space="preserve">Focal point (what the sketch is about): </w:t>
      </w:r>
      <w:r>
        <w:t xml:space="preserve">________________________________</w:t>
      </w:r>
    </w:p>
    <w:p>
      <w:r>
        <w:rPr>
          <w:b/>
          <w:bCs/>
        </w:rPr>
        <w:t xml:space="preserve">Where it sits on the rule-of-thirds grid: </w:t>
      </w:r>
      <w:r>
        <w:t xml:space="preserve">________________________________</w:t>
      </w:r>
    </w:p>
    <w:p>
      <w:r>
        <w:rPr>
          <w:b/>
          <w:bCs/>
        </w:rPr>
        <w:t xml:space="preserve">Leading line toward it: </w:t>
      </w:r>
      <w:r>
        <w:t xml:space="preserve">________________________________</w:t>
      </w:r>
    </w:p>
    <w:p>
      <w:r>
        <w:rPr>
          <w:b/>
          <w:bCs/>
        </w:rPr>
        <w:t xml:space="preserve">Orientation (portrait / landscape / panorama): </w:t>
      </w:r>
      <w:r>
        <w:t xml:space="preserve">________________________________</w:t>
      </w:r>
    </w:p>
    <w:p>
      <w:r>
        <w:rPr>
          <w:b/>
          <w:bCs/>
        </w:rPr>
        <w:t xml:space="preserve">Big dark shapes (where they connect): </w:t>
      </w:r>
      <w:r>
        <w:t xml:space="preserve">________________________________</w:t>
      </w:r>
    </w:p>
    <w:p>
      <w:pPr>
        <w:pStyle w:val="Heading2"/>
      </w:pPr>
      <w:r>
        <w:t xml:space="preserve">Execute (the time budget)</w:t>
      </w:r>
    </w:p>
    <w:p>
      <w:r>
        <w:t xml:space="preserve">Mark the horizon, ink directly with varied weight, then paint light-to-dark while guarding the whites. Commit to the starting light.</w:t>
      </w:r>
    </w:p>
    <w:p>
      <w:r>
        <w:rPr>
          <w:b/>
          <w:bCs/>
        </w:rPr>
        <w:t xml:space="preserve">Horizon height on page: </w:t>
      </w:r>
      <w:r>
        <w:t xml:space="preserve">________________________________</w:t>
      </w:r>
    </w:p>
    <w:p>
      <w:r>
        <w:rPr>
          <w:b/>
          <w:bCs/>
        </w:rPr>
        <w:t xml:space="preserve">Perspective type (1pt/2pt/3pt): </w:t>
      </w:r>
      <w:r>
        <w:t xml:space="preserve">________________________________</w:t>
      </w:r>
    </w:p>
    <w:p>
      <w:r>
        <w:rPr>
          <w:b/>
          <w:bCs/>
        </w:rPr>
        <w:t xml:space="preserve">Ink time (target 15-25 min): </w:t>
      </w:r>
      <w:r>
        <w:t xml:space="preserve">________________________________</w:t>
      </w:r>
    </w:p>
    <w:p>
      <w:r>
        <w:rPr>
          <w:b/>
          <w:bCs/>
        </w:rPr>
        <w:t xml:space="preserve">Wash time (target 10-20 min): </w:t>
      </w:r>
      <w:r>
        <w:t xml:space="preserve">________________________________</w:t>
      </w:r>
    </w:p>
    <w:p>
      <w:r>
        <w:rPr>
          <w:b/>
          <w:bCs/>
        </w:rPr>
        <w:t xml:space="preserve">Whites to protect: </w:t>
      </w:r>
      <w:r>
        <w:t xml:space="preserve">________________________________</w:t>
      </w:r>
    </w:p>
    <w:p>
      <w:r>
        <w:rPr>
          <w:b/>
          <w:bCs/>
        </w:rPr>
        <w:t xml:space="preserve">Darkest accents saved for last: </w:t>
      </w:r>
      <w:r>
        <w:t xml:space="preserve">________________________________</w:t>
      </w:r>
    </w:p>
    <w:p>
      <w:pPr>
        <w:pStyle w:val="Heading2"/>
      </w:pPr>
      <w:r>
        <w:t xml:space="preserve">Finish (the record)</w:t>
      </w:r>
    </w:p>
    <w:p>
      <w:r>
        <w:t xml:space="preserve">Add a few figures and signs of life, drop the darks, then letter the page as a dated record and stop before overworking.</w:t>
      </w:r>
    </w:p>
    <w:p>
      <w:r>
        <w:rPr>
          <w:b/>
          <w:bCs/>
        </w:rPr>
        <w:t xml:space="preserve">Number of figures added: </w:t>
      </w:r>
      <w:r>
        <w:t xml:space="preserve">________________________________</w:t>
      </w:r>
    </w:p>
    <w:p>
      <w:r>
        <w:rPr>
          <w:b/>
          <w:bCs/>
        </w:rPr>
        <w:t xml:space="preserve">Signs of life (vehicle, sign, awning): </w:t>
      </w:r>
      <w:r>
        <w:t xml:space="preserve">________________________________</w:t>
      </w:r>
    </w:p>
    <w:p>
      <w:r>
        <w:rPr>
          <w:b/>
          <w:bCs/>
        </w:rPr>
        <w:t xml:space="preserve">Date: </w:t>
      </w:r>
      <w:r>
        <w:t xml:space="preserve">________________________________</w:t>
      </w:r>
    </w:p>
    <w:p>
      <w:r>
        <w:rPr>
          <w:b/>
          <w:bCs/>
        </w:rPr>
        <w:t xml:space="preserve">Place name: </w:t>
      </w:r>
      <w:r>
        <w:t xml:space="preserve">________________________________</w:t>
      </w:r>
    </w:p>
    <w:p>
      <w:r>
        <w:rPr>
          <w:b/>
          <w:bCs/>
        </w:rPr>
        <w:t xml:space="preserve">One line of observation / overheard: </w:t>
      </w:r>
      <w:r>
        <w:t xml:space="preserve">________________________________</w:t>
      </w:r>
    </w:p>
    <w:p>
      <w:r>
        <w:rPr>
          <w:b/>
          <w:bCs/>
        </w:rPr>
        <w:t xml:space="preserve">Total time spent (min):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2026-06-07T04:32:29.910Z</dcterms:created>
  <dcterms:modified xsi:type="dcterms:W3CDTF">2026-06-07T04:32:29.910Z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