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ATM Placement Agreement</w:t>
      </w:r>
    </w:p>
    <w:p>
      <w:pPr>
        <w:pStyle w:val="Heading2"/>
      </w:pPr>
      <w:r>
        <w:t xml:space="preserve">Parties and Premises</w:t>
      </w:r>
    </w:p>
    <w:p>
      <w:r>
        <w:t xml:space="preserve">This ATM Placement Agreement is entered into between the ATM Operator and the Location Owner for the placement of an automated teller machine at the premises identified below.</w:t>
      </w:r>
    </w:p>
    <w:p>
      <w:r>
        <w:rPr>
          <w:b/>
          <w:bCs/>
        </w:rPr>
        <w:t xml:space="preserve">Operator legal name and contact: </w:t>
      </w:r>
      <w:r>
        <w:t xml:space="preserve">________________________________</w:t>
      </w:r>
    </w:p>
    <w:p>
      <w:r>
        <w:rPr>
          <w:b/>
          <w:bCs/>
        </w:rPr>
        <w:t xml:space="preserve">Location Owner legal name and contact: </w:t>
      </w:r>
      <w:r>
        <w:t xml:space="preserve">________________________________</w:t>
      </w:r>
    </w:p>
    <w:p>
      <w:r>
        <w:rPr>
          <w:b/>
          <w:bCs/>
        </w:rPr>
        <w:t xml:space="preserve">Premises address: </w:t>
      </w:r>
      <w:r>
        <w:t xml:space="preserve">________________________________</w:t>
      </w:r>
    </w:p>
    <w:p>
      <w:r>
        <w:rPr>
          <w:b/>
          <w:bCs/>
        </w:rPr>
        <w:t xml:space="preserve">Effective date: </w:t>
      </w:r>
      <w:r>
        <w:t xml:space="preserve">________________________________</w:t>
      </w:r>
    </w:p>
    <w:p>
      <w:pPr>
        <w:pStyle w:val="Heading2"/>
      </w:pPr>
      <w:r>
        <w:t xml:space="preserve">Machine, Cash, and Services</w:t>
      </w:r>
    </w:p>
    <w:p>
      <w:r>
        <w:t xml:space="preserve">The Operator owns the ATM and is solely responsible for supplying the machine, funding and loading the cash, providing processing and connectivity, performing maintenance, and carrying insurance. The Location Owner provides floor space, electrical power, and a connection point.</w:t>
      </w:r>
    </w:p>
    <w:p>
      <w:r>
        <w:rPr>
          <w:b/>
          <w:bCs/>
        </w:rPr>
        <w:t xml:space="preserve">Machine make and model: </w:t>
      </w:r>
      <w:r>
        <w:t xml:space="preserve">________________________________</w:t>
      </w:r>
    </w:p>
    <w:p>
      <w:r>
        <w:rPr>
          <w:b/>
          <w:bCs/>
        </w:rPr>
        <w:t xml:space="preserve">Operator responsibilities: </w:t>
      </w:r>
      <w:r>
        <w:t xml:space="preserve">________________________________</w:t>
      </w:r>
    </w:p>
    <w:p>
      <w:r>
        <w:rPr>
          <w:b/>
          <w:bCs/>
        </w:rPr>
        <w:t xml:space="preserve">Location Owner responsibilities (space, power, connection): </w:t>
      </w:r>
      <w:r>
        <w:t xml:space="preserve">________________________________</w:t>
      </w:r>
    </w:p>
    <w:p>
      <w:pPr>
        <w:pStyle w:val="Heading2"/>
      </w:pPr>
      <w:r>
        <w:t xml:space="preserve">Term and Exclusivity</w:t>
      </w:r>
    </w:p>
    <w:p>
      <w:r>
        <w:t xml:space="preserve">This Agreement remains in effect for the term stated below. During the term, the Location Owner grants the Operator exclusive ATM placement rights and will not permit any competing ATM on the premises.</w:t>
      </w:r>
    </w:p>
    <w:p>
      <w:r>
        <w:rPr>
          <w:b/>
          <w:bCs/>
        </w:rPr>
        <w:t xml:space="preserve">Placement term (e.g., 3 years): </w:t>
      </w:r>
      <w:r>
        <w:t xml:space="preserve">________________________________</w:t>
      </w:r>
    </w:p>
    <w:p>
      <w:r>
        <w:rPr>
          <w:b/>
          <w:bCs/>
        </w:rPr>
        <w:t xml:space="preserve">Renewal terms: </w:t>
      </w:r>
      <w:r>
        <w:t xml:space="preserve">________________________________</w:t>
      </w:r>
    </w:p>
    <w:p>
      <w:r>
        <w:rPr>
          <w:b/>
          <w:bCs/>
        </w:rPr>
        <w:t xml:space="preserve">Exclusivity acknowledgment: </w:t>
      </w:r>
      <w:r>
        <w:t xml:space="preserve">________________________________</w:t>
      </w:r>
    </w:p>
    <w:p>
      <w:pPr>
        <w:pStyle w:val="Heading2"/>
      </w:pPr>
      <w:r>
        <w:t xml:space="preserve">Surcharge and Compensation</w:t>
      </w:r>
    </w:p>
    <w:p>
      <w:r>
        <w:t xml:space="preserve">The Operator sets and may change the surcharge amount at its discretion. In consideration of the placement, the Operator will compensate the Location Owner as stated below.</w:t>
      </w:r>
    </w:p>
    <w:p>
      <w:r>
        <w:rPr>
          <w:b/>
          <w:bCs/>
        </w:rPr>
        <w:t xml:space="preserve">Surcharge control (Operator sets): </w:t>
      </w:r>
      <w:r>
        <w:t xml:space="preserve">________________________________</w:t>
      </w:r>
    </w:p>
    <w:p>
      <w:r>
        <w:rPr>
          <w:b/>
          <w:bCs/>
        </w:rPr>
        <w:t xml:space="preserve">Owner compensation (split per transaction or flat monthly fee): </w:t>
      </w:r>
      <w:r>
        <w:t xml:space="preserve">________________________________</w:t>
      </w:r>
    </w:p>
    <w:p>
      <w:r>
        <w:rPr>
          <w:b/>
          <w:bCs/>
        </w:rPr>
        <w:t xml:space="preserve">Payment schedule: </w:t>
      </w:r>
      <w:r>
        <w:t xml:space="preserve">________________________________</w:t>
      </w:r>
    </w:p>
    <w:p>
      <w:pPr>
        <w:pStyle w:val="Heading2"/>
      </w:pPr>
      <w:r>
        <w:t xml:space="preserve">Termination and Removal</w:t>
      </w:r>
    </w:p>
    <w:p>
      <w:r>
        <w:t xml:space="preserve">Either party may terminate this Agreement with the notice stated below. The ATM and all related equipment remain the property of the Operator, who retains the right to remove the machine upon termination.</w:t>
      </w:r>
    </w:p>
    <w:p>
      <w:r>
        <w:rPr>
          <w:b/>
          <w:bCs/>
        </w:rPr>
        <w:t xml:space="preserve">Notice period: </w:t>
      </w:r>
      <w:r>
        <w:t xml:space="preserve">________________________________</w:t>
      </w:r>
    </w:p>
    <w:p>
      <w:r>
        <w:rPr>
          <w:b/>
          <w:bCs/>
        </w:rPr>
        <w:t xml:space="preserve">Operator's machine-removal rights: </w:t>
      </w:r>
      <w:r>
        <w:t xml:space="preserve">________________________________</w:t>
      </w:r>
    </w:p>
    <w:p>
      <w:r>
        <w:rPr>
          <w:b/>
          <w:bCs/>
        </w:rPr>
        <w:t xml:space="preserve">Signatures and dates: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2026-06-08T05:18:42.661Z</dcterms:created>
  <dcterms:modified xsi:type="dcterms:W3CDTF">2026-06-08T05:18:42.661Z</dcterms:modified>
</cp:coreProperties>
</file>

<file path=docProps/custom.xml><?xml version="1.0" encoding="utf-8"?>
<Properties xmlns="http://schemas.openxmlformats.org/officeDocument/2006/custom-properties" xmlns:vt="http://schemas.openxmlformats.org/officeDocument/2006/docPropsVTypes"/>
</file>