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Airtable App Launch Checklist</w:t>
      </w:r>
    </w:p>
    <w:p>
      <w:pPr>
        <w:pStyle w:val="Heading2"/>
      </w:pPr>
      <w:r>
        <w:t xml:space="preserve">Data model</w:t>
      </w:r>
    </w:p>
    <w:p>
      <w:r>
        <w:t xml:space="preserve">Confirm the relational structure is clean before adding automations or interfaces. Each fact should be editable in exactly one table, with links carrying the relationships.</w:t>
      </w:r>
    </w:p>
    <w:p>
      <w:r>
        <w:rPr>
          <w:b/>
          <w:bCs/>
        </w:rPr>
        <w:t xml:space="preserve">Tables and links match the build plan: </w:t>
      </w:r>
      <w:r>
        <w:t xml:space="preserve">________________________________</w:t>
      </w:r>
    </w:p>
    <w:p>
      <w:r>
        <w:rPr>
          <w:b/>
          <w:bCs/>
        </w:rPr>
        <w:t xml:space="preserve">Junction table used for each many-to-many: </w:t>
      </w:r>
      <w:r>
        <w:t xml:space="preserve">________________________________</w:t>
      </w:r>
    </w:p>
    <w:p>
      <w:r>
        <w:rPr>
          <w:b/>
          <w:bCs/>
        </w:rPr>
        <w:t xml:space="preserve">Self-link used for each hierarchy: </w:t>
      </w:r>
      <w:r>
        <w:t xml:space="preserve">________________________________</w:t>
      </w:r>
    </w:p>
    <w:p>
      <w:r>
        <w:rPr>
          <w:b/>
          <w:bCs/>
        </w:rPr>
        <w:t xml:space="preserve">Single-record limits set where uniqueness is required: </w:t>
      </w:r>
      <w:r>
        <w:t xml:space="preserve">________________________________</w:t>
      </w:r>
    </w:p>
    <w:p>
      <w:pPr>
        <w:pStyle w:val="Heading2"/>
      </w:pPr>
      <w:r>
        <w:t xml:space="preserve">Summaries</w:t>
      </w:r>
    </w:p>
    <w:p>
      <w:r>
        <w:t xml:space="preserve">Verify every parent record summarizes its children live, so dashboards and automations have reliable inputs.</w:t>
      </w:r>
    </w:p>
    <w:p>
      <w:r>
        <w:rPr>
          <w:b/>
          <w:bCs/>
        </w:rPr>
        <w:t xml:space="preserve">Rollups total/average/count the right child fields: </w:t>
      </w:r>
      <w:r>
        <w:t xml:space="preserve">________________________________</w:t>
      </w:r>
    </w:p>
    <w:p>
      <w:r>
        <w:rPr>
          <w:b/>
          <w:bCs/>
        </w:rPr>
        <w:t xml:space="preserve">Conditional rollups include only the right records: </w:t>
      </w:r>
      <w:r>
        <w:t xml:space="preserve">________________________________</w:t>
      </w:r>
    </w:p>
    <w:p>
      <w:r>
        <w:rPr>
          <w:b/>
          <w:bCs/>
        </w:rPr>
        <w:t xml:space="preserve">Lookups mirror the correct child values: </w:t>
      </w:r>
      <w:r>
        <w:t xml:space="preserve">________________________________</w:t>
      </w:r>
    </w:p>
    <w:p>
      <w:r>
        <w:rPr>
          <w:b/>
          <w:bCs/>
        </w:rPr>
        <w:t xml:space="preserve">Health formula updates automatically when children change: </w:t>
      </w:r>
      <w:r>
        <w:t xml:space="preserve">________________________________</w:t>
      </w:r>
    </w:p>
    <w:p>
      <w:pPr>
        <w:pStyle w:val="Heading2"/>
      </w:pPr>
      <w:r>
        <w:t xml:space="preserve">Automations</w:t>
      </w:r>
    </w:p>
    <w:p>
      <w:r>
        <w:t xml:space="preserve">Each automation should fire only when intended, be tested on real data, and never loop with another.</w:t>
      </w:r>
    </w:p>
    <w:p>
      <w:r>
        <w:rPr>
          <w:b/>
          <w:bCs/>
        </w:rPr>
        <w:t xml:space="preserve">Every automation tested before enabling: </w:t>
      </w:r>
      <w:r>
        <w:t xml:space="preserve">________________________________</w:t>
      </w:r>
    </w:p>
    <w:p>
      <w:r>
        <w:rPr>
          <w:b/>
          <w:bCs/>
        </w:rPr>
        <w:t xml:space="preserve">Triggers scoped with match-conditions: </w:t>
      </w:r>
      <w:r>
        <w:t xml:space="preserve">________________________________</w:t>
      </w:r>
    </w:p>
    <w:p>
      <w:r>
        <w:rPr>
          <w:b/>
          <w:bCs/>
        </w:rPr>
        <w:t xml:space="preserve">Created records linked back to their source: </w:t>
      </w:r>
      <w:r>
        <w:t xml:space="preserve">________________________________</w:t>
      </w:r>
    </w:p>
    <w:p>
      <w:r>
        <w:rPr>
          <w:b/>
          <w:bCs/>
        </w:rPr>
        <w:t xml:space="preserve">No two automations re-trigger each other: </w:t>
      </w:r>
      <w:r>
        <w:t xml:space="preserve">________________________________</w:t>
      </w:r>
    </w:p>
    <w:p>
      <w:r>
        <w:rPr>
          <w:b/>
          <w:bCs/>
        </w:rPr>
        <w:t xml:space="preserve">Monthly run count within plan limit: </w:t>
      </w:r>
      <w:r>
        <w:t xml:space="preserve">________________________________</w:t>
      </w:r>
    </w:p>
    <w:p>
      <w:pPr>
        <w:pStyle w:val="Heading2"/>
      </w:pPr>
      <w:r>
        <w:t xml:space="preserve">Views and interface</w:t>
      </w:r>
    </w:p>
    <w:p>
      <w:r>
        <w:t xml:space="preserve">Deliver the base as an app, not a raw grid, with audience-specific views and a published interface.</w:t>
      </w:r>
    </w:p>
    <w:p>
      <w:r>
        <w:rPr>
          <w:b/>
          <w:bCs/>
        </w:rPr>
        <w:t xml:space="preserve">Audience-named views with filters, grouping, and color: </w:t>
      </w:r>
      <w:r>
        <w:t xml:space="preserve">________________________________</w:t>
      </w:r>
    </w:p>
    <w:p>
      <w:r>
        <w:rPr>
          <w:b/>
          <w:bCs/>
        </w:rPr>
        <w:t xml:space="preserve">At least one Kanban or Calendar for visual work: </w:t>
      </w:r>
      <w:r>
        <w:t xml:space="preserve">________________________________</w:t>
      </w:r>
    </w:p>
    <w:p>
      <w:r>
        <w:rPr>
          <w:b/>
          <w:bCs/>
        </w:rPr>
        <w:t xml:space="preserve">Important shared views locked: </w:t>
      </w:r>
      <w:r>
        <w:t xml:space="preserve">________________________________</w:t>
      </w:r>
    </w:p>
    <w:p>
      <w:r>
        <w:rPr>
          <w:b/>
          <w:bCs/>
        </w:rPr>
        <w:t xml:space="preserve">Interface published with controlled editable fields: </w:t>
      </w:r>
      <w:r>
        <w:t xml:space="preserve">________________________________</w:t>
      </w:r>
    </w:p>
    <w:p>
      <w:r>
        <w:rPr>
          <w:b/>
          <w:bCs/>
        </w:rPr>
        <w:t xml:space="preserve">Shared with non-admin users who see only what they need: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2026-06-07T23:38:33.147Z</dcterms:created>
  <dcterms:modified xsi:type="dcterms:W3CDTF">2026-06-07T23:38:33.147Z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