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Component Documentation Spec</w:t>
      </w:r>
    </w:p>
    <w:p>
      <w:pPr>
        <w:pStyle w:val="Heading2"/>
      </w:pPr>
      <w:r>
        <w:t xml:space="preserve">Overview</w:t>
      </w:r>
    </w:p>
    <w:p>
      <w:r>
        <w:t xml:space="preserve">One component per document. Fill every field so a designer or developer on another team can use this component correctly from the documentation alone. Documentation is part of the definition of done.</w:t>
      </w:r>
    </w:p>
    <w:p>
      <w:r>
        <w:rPr>
          <w:b/>
          <w:bCs/>
        </w:rPr>
        <w:t xml:space="preserve">Component name: </w:t>
      </w:r>
      <w:r>
        <w:t xml:space="preserve">________________________________</w:t>
      </w:r>
    </w:p>
    <w:p>
      <w:r>
        <w:rPr>
          <w:b/>
          <w:bCs/>
        </w:rPr>
        <w:t xml:space="preserve">Purpose (1-2 sentences): </w:t>
      </w:r>
      <w:r>
        <w:t xml:space="preserve">________________________________</w:t>
      </w:r>
    </w:p>
    <w:p>
      <w:r>
        <w:rPr>
          <w:b/>
          <w:bCs/>
        </w:rPr>
        <w:t xml:space="preserve">Owner: </w:t>
      </w:r>
      <w:r>
        <w:t xml:space="preserve">________________________________</w:t>
      </w:r>
    </w:p>
    <w:p>
      <w:r>
        <w:rPr>
          <w:b/>
          <w:bCs/>
        </w:rPr>
        <w:t xml:space="preserve">Status (draft / published / deprecated): </w:t>
      </w:r>
      <w:r>
        <w:t xml:space="preserve">________________________________</w:t>
      </w:r>
    </w:p>
    <w:p>
      <w:pPr>
        <w:pStyle w:val="Heading2"/>
      </w:pPr>
      <w:r>
        <w:t xml:space="preserve">Anatomy and Properties</w:t>
      </w:r>
    </w:p>
    <w:p>
      <w:r>
        <w:t xml:space="preserve">Name each visible part and list every configurable property so people use shared terms and know what they can change.</w:t>
      </w:r>
    </w:p>
    <w:p>
      <w:r>
        <w:rPr>
          <w:b/>
          <w:bCs/>
        </w:rPr>
        <w:t xml:space="preserve">Anatomy parts (labeled): </w:t>
      </w:r>
      <w:r>
        <w:t xml:space="preserve">________________________________</w:t>
      </w:r>
    </w:p>
    <w:p>
      <w:r>
        <w:rPr>
          <w:b/>
          <w:bCs/>
        </w:rPr>
        <w:t xml:space="preserve">Variant properties + values: </w:t>
      </w:r>
      <w:r>
        <w:t xml:space="preserve">________________________________</w:t>
      </w:r>
    </w:p>
    <w:p>
      <w:r>
        <w:rPr>
          <w:b/>
          <w:bCs/>
        </w:rPr>
        <w:t xml:space="preserve">Boolean properties: </w:t>
      </w:r>
      <w:r>
        <w:t xml:space="preserve">________________________________</w:t>
      </w:r>
    </w:p>
    <w:p>
      <w:r>
        <w:rPr>
          <w:b/>
          <w:bCs/>
        </w:rPr>
        <w:t xml:space="preserve">Text properties: </w:t>
      </w:r>
      <w:r>
        <w:t xml:space="preserve">________________________________</w:t>
      </w:r>
    </w:p>
    <w:p>
      <w:r>
        <w:rPr>
          <w:b/>
          <w:bCs/>
        </w:rPr>
        <w:t xml:space="preserve">Instance-swap slots: </w:t>
      </w:r>
      <w:r>
        <w:t xml:space="preserve">________________________________</w:t>
      </w:r>
    </w:p>
    <w:p>
      <w:r>
        <w:rPr>
          <w:b/>
          <w:bCs/>
        </w:rPr>
        <w:t xml:space="preserve">Default variant: </w:t>
      </w:r>
      <w:r>
        <w:t xml:space="preserve">________________________________</w:t>
      </w:r>
    </w:p>
    <w:p>
      <w:pPr>
        <w:pStyle w:val="Heading2"/>
      </w:pPr>
      <w:r>
        <w:t xml:space="preserve">Usage Guidance</w:t>
      </w:r>
    </w:p>
    <w:p>
      <w:r>
        <w:t xml:space="preserve">Show correct and incorrect use side by side. Concrete do and do-not examples prevent the specific mistakes generic guidelines never quite stop.</w:t>
      </w:r>
    </w:p>
    <w:p>
      <w:r>
        <w:rPr>
          <w:b/>
          <w:bCs/>
        </w:rPr>
        <w:t xml:space="preserve">Do (correct use): </w:t>
      </w:r>
      <w:r>
        <w:t xml:space="preserve">________________________________</w:t>
      </w:r>
    </w:p>
    <w:p>
      <w:r>
        <w:rPr>
          <w:b/>
          <w:bCs/>
        </w:rPr>
        <w:t xml:space="preserve">Do not (wrong use to avoid): </w:t>
      </w:r>
      <w:r>
        <w:t xml:space="preserve">________________________________</w:t>
      </w:r>
    </w:p>
    <w:p>
      <w:r>
        <w:rPr>
          <w:b/>
          <w:bCs/>
        </w:rPr>
        <w:t xml:space="preserve">When to use: </w:t>
      </w:r>
      <w:r>
        <w:t xml:space="preserve">________________________________</w:t>
      </w:r>
    </w:p>
    <w:p>
      <w:r>
        <w:rPr>
          <w:b/>
          <w:bCs/>
        </w:rPr>
        <w:t xml:space="preserve">When NOT to use / alternative component: </w:t>
      </w:r>
      <w:r>
        <w:t xml:space="preserve">________________________________</w:t>
      </w:r>
    </w:p>
    <w:p>
      <w:pPr>
        <w:pStyle w:val="Heading2"/>
      </w:pPr>
      <w:r>
        <w:t xml:space="preserve">Behavior, Accessibility, and Content</w:t>
      </w:r>
    </w:p>
    <w:p>
      <w:r>
        <w:t xml:space="preserve">Document states, interaction, accessibility guarantees, and how copy in the component should be written.</w:t>
      </w:r>
    </w:p>
    <w:p>
      <w:r>
        <w:rPr>
          <w:b/>
          <w:bCs/>
        </w:rPr>
        <w:t xml:space="preserve">States (default / hover / focus / disabled): </w:t>
      </w:r>
      <w:r>
        <w:t xml:space="preserve">________________________________</w:t>
      </w:r>
    </w:p>
    <w:p>
      <w:r>
        <w:rPr>
          <w:b/>
          <w:bCs/>
        </w:rPr>
        <w:t xml:space="preserve">Keyboard and focus behavior: </w:t>
      </w:r>
      <w:r>
        <w:t xml:space="preserve">________________________________</w:t>
      </w:r>
    </w:p>
    <w:p>
      <w:r>
        <w:rPr>
          <w:b/>
          <w:bCs/>
        </w:rPr>
        <w:t xml:space="preserve">Min touch target (44x44pt or 48x48dp): </w:t>
      </w:r>
      <w:r>
        <w:t xml:space="preserve">________________________________</w:t>
      </w:r>
    </w:p>
    <w:p>
      <w:r>
        <w:rPr>
          <w:b/>
          <w:bCs/>
        </w:rPr>
        <w:t xml:space="preserve">Contrast guaranteed by tokens: </w:t>
      </w:r>
      <w:r>
        <w:t xml:space="preserve">________________________________</w:t>
      </w:r>
    </w:p>
    <w:p>
      <w:r>
        <w:rPr>
          <w:b/>
          <w:bCs/>
        </w:rPr>
        <w:t xml:space="preserve">Content rules (wording, length, capitalization, tone):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2026-06-08T05:19:05.775Z</dcterms:created>
  <dcterms:modified xsi:type="dcterms:W3CDTF">2026-06-08T05:19:05.775Z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