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Developer Handoff Spec</w:t>
      </w:r>
    </w:p>
    <w:p>
      <w:pPr>
        <w:pStyle w:val="Heading2"/>
      </w:pPr>
      <w:r>
        <w:t xml:space="preserve">Overview and Platforms</w:t>
      </w:r>
    </w:p>
    <w:p>
      <w:r>
        <w:t xml:space="preserve">This document accompanies the Figma file for handoff. It summarizes the app, target platforms, and the design strategy so a developer has the context to build the screens accurately.</w:t>
      </w:r>
    </w:p>
    <w:p>
      <w:r>
        <w:rPr>
          <w:b/>
          <w:bCs/>
        </w:rPr>
        <w:t xml:space="preserve">App name and purpose: </w:t>
      </w:r>
      <w:r>
        <w:t xml:space="preserve">________________________________</w:t>
      </w:r>
    </w:p>
    <w:p>
      <w:r>
        <w:rPr>
          <w:b/>
          <w:bCs/>
        </w:rPr>
        <w:t xml:space="preserve">Target platforms and OS versions: </w:t>
      </w:r>
      <w:r>
        <w:t xml:space="preserve">________________________________</w:t>
      </w:r>
    </w:p>
    <w:p>
      <w:r>
        <w:rPr>
          <w:b/>
          <w:bCs/>
        </w:rPr>
        <w:t xml:space="preserve">Platform strategy (native / adaptive / cross-platform): </w:t>
      </w:r>
      <w:r>
        <w:t xml:space="preserve">________________________________</w:t>
      </w:r>
    </w:p>
    <w:p>
      <w:r>
        <w:rPr>
          <w:b/>
          <w:bCs/>
        </w:rPr>
        <w:t xml:space="preserve">Link to Figma file and prototype: </w:t>
      </w:r>
      <w:r>
        <w:t xml:space="preserve">________________________________</w:t>
      </w:r>
    </w:p>
    <w:p>
      <w:pPr>
        <w:pStyle w:val="Heading2"/>
      </w:pPr>
      <w:r>
        <w:t xml:space="preserve">Navigation and Flow</w:t>
      </w:r>
    </w:p>
    <w:p>
      <w:r>
        <w:t xml:space="preserve">Describe how screens connect, the top-level structure, and the expected back behavior on each platform so navigation is built as intended.</w:t>
      </w:r>
    </w:p>
    <w:p>
      <w:r>
        <w:rPr>
          <w:b/>
          <w:bCs/>
        </w:rPr>
        <w:t xml:space="preserve">Top-level navigation (tabs / nav): </w:t>
      </w:r>
      <w:r>
        <w:t xml:space="preserve">________________________________</w:t>
      </w:r>
    </w:p>
    <w:p>
      <w:r>
        <w:rPr>
          <w:b/>
          <w:bCs/>
        </w:rPr>
        <w:t xml:space="preserve">Stack and drill-in flows: </w:t>
      </w:r>
      <w:r>
        <w:t xml:space="preserve">________________________________</w:t>
      </w:r>
    </w:p>
    <w:p>
      <w:r>
        <w:rPr>
          <w:b/>
          <w:bCs/>
        </w:rPr>
        <w:t xml:space="preserve">iOS back behavior: </w:t>
      </w:r>
      <w:r>
        <w:t xml:space="preserve">________________________________</w:t>
      </w:r>
    </w:p>
    <w:p>
      <w:r>
        <w:rPr>
          <w:b/>
          <w:bCs/>
        </w:rPr>
        <w:t xml:space="preserve">Android system back behavior: </w:t>
      </w:r>
      <w:r>
        <w:t xml:space="preserve">________________________________</w:t>
      </w:r>
    </w:p>
    <w:p>
      <w:pPr>
        <w:pStyle w:val="Heading2"/>
      </w:pPr>
      <w:r>
        <w:t xml:space="preserve">Components and Tokens</w:t>
      </w:r>
    </w:p>
    <w:p>
      <w:r>
        <w:t xml:space="preserve">List the reusable components and the named design tokens. Developers should map each element to a component and use tokens rather than hardcoded values.</w:t>
      </w:r>
    </w:p>
    <w:p>
      <w:r>
        <w:rPr>
          <w:b/>
          <w:bCs/>
        </w:rPr>
        <w:t xml:space="preserve">Component list with variants (default / pressed / disabled): </w:t>
      </w:r>
      <w:r>
        <w:t xml:space="preserve">________________________________</w:t>
      </w:r>
    </w:p>
    <w:p>
      <w:r>
        <w:rPr>
          <w:b/>
          <w:bCs/>
        </w:rPr>
        <w:t xml:space="preserve">Color tokens: </w:t>
      </w:r>
      <w:r>
        <w:t xml:space="preserve">________________________________</w:t>
      </w:r>
    </w:p>
    <w:p>
      <w:r>
        <w:rPr>
          <w:b/>
          <w:bCs/>
        </w:rPr>
        <w:t xml:space="preserve">Type tokens: </w:t>
      </w:r>
      <w:r>
        <w:t xml:space="preserve">________________________________</w:t>
      </w:r>
    </w:p>
    <w:p>
      <w:r>
        <w:rPr>
          <w:b/>
          <w:bCs/>
        </w:rPr>
        <w:t xml:space="preserve">Spacing and radius tokens: </w:t>
      </w:r>
      <w:r>
        <w:t xml:space="preserve">________________________________</w:t>
      </w:r>
    </w:p>
    <w:p>
      <w:pPr>
        <w:pStyle w:val="Heading2"/>
      </w:pPr>
      <w:r>
        <w:t xml:space="preserve">Gestures, Motion, and Haptics</w:t>
      </w:r>
    </w:p>
    <w:p>
      <w:r>
        <w:t xml:space="preserve">Specify the interaction details that are not visible in static frames, including gestures, animation timing and easing, and haptic feedback.</w:t>
      </w:r>
    </w:p>
    <w:p>
      <w:r>
        <w:rPr>
          <w:b/>
          <w:bCs/>
        </w:rPr>
        <w:t xml:space="preserve">Custom gestures and their fallback taps: </w:t>
      </w:r>
      <w:r>
        <w:t xml:space="preserve">________________________________</w:t>
      </w:r>
    </w:p>
    <w:p>
      <w:r>
        <w:rPr>
          <w:b/>
          <w:bCs/>
        </w:rPr>
        <w:t xml:space="preserve">Animation timing and easing: </w:t>
      </w:r>
      <w:r>
        <w:t xml:space="preserve">________________________________</w:t>
      </w:r>
    </w:p>
    <w:p>
      <w:r>
        <w:rPr>
          <w:b/>
          <w:bCs/>
        </w:rPr>
        <w:t xml:space="preserve">Haptic styles per event: </w:t>
      </w:r>
      <w:r>
        <w:t xml:space="preserve">________________________________</w:t>
      </w:r>
    </w:p>
    <w:p>
      <w:r>
        <w:rPr>
          <w:b/>
          <w:bCs/>
        </w:rPr>
        <w:t xml:space="preserve">Reduced-motion alternatives: </w:t>
      </w:r>
      <w:r>
        <w:t xml:space="preserve">________________________________</w:t>
      </w:r>
    </w:p>
    <w:p>
      <w:pPr>
        <w:pStyle w:val="Heading2"/>
      </w:pPr>
      <w:r>
        <w:t xml:space="preserve">Accessibility and Assets</w:t>
      </w:r>
    </w:p>
    <w:p>
      <w:r>
        <w:t xml:space="preserve">Record the accessibility requirements and the exported assets so the build meets standards and renders crisply on every density.</w:t>
      </w:r>
    </w:p>
    <w:p>
      <w:r>
        <w:rPr>
          <w:b/>
          <w:bCs/>
        </w:rPr>
        <w:t xml:space="preserve">Accessibility labels for icon-only controls: </w:t>
      </w:r>
      <w:r>
        <w:t xml:space="preserve">________________________________</w:t>
      </w:r>
    </w:p>
    <w:p>
      <w:r>
        <w:rPr>
          <w:b/>
          <w:bCs/>
        </w:rPr>
        <w:t xml:space="preserve">Contrast results and any exceptions: </w:t>
      </w:r>
      <w:r>
        <w:t xml:space="preserve">________________________________</w:t>
      </w:r>
    </w:p>
    <w:p>
      <w:r>
        <w:rPr>
          <w:b/>
          <w:bCs/>
        </w:rPr>
        <w:t xml:space="preserve">Dynamic type behavior: </w:t>
      </w:r>
      <w:r>
        <w:t xml:space="preserve">________________________________</w:t>
      </w:r>
    </w:p>
    <w:p>
      <w:r>
        <w:rPr>
          <w:b/>
          <w:bCs/>
        </w:rPr>
        <w:t xml:space="preserve">Exported assets (SVG icons; @2x/@3x and Android density buckets):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2026-06-08T05:19:27.665Z</dcterms:created>
  <dcterms:modified xsi:type="dcterms:W3CDTF">2026-06-08T05:19:27.665Z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