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Landing Page Design Brief &amp; QA</w:t>
      </w:r>
    </w:p>
    <w:p>
      <w:pPr>
        <w:pStyle w:val="Heading2"/>
      </w:pPr>
      <w:r>
        <w:t xml:space="preserve">Page Goal and Audience</w:t>
      </w:r>
    </w:p>
    <w:p>
      <w:r>
        <w:t xml:space="preserve">Define the single primary action this page must drive and who it is for. A page with one clear goal is far easier to design with strong hierarchy.</w:t>
      </w:r>
    </w:p>
    <w:p>
      <w:r>
        <w:rPr>
          <w:b/>
          <w:bCs/>
        </w:rPr>
        <w:t xml:space="preserve">Primary action / conversion goal: </w:t>
      </w:r>
      <w:r>
        <w:t xml:space="preserve">________________________________</w:t>
      </w:r>
    </w:p>
    <w:p>
      <w:r>
        <w:rPr>
          <w:b/>
          <w:bCs/>
        </w:rPr>
        <w:t xml:space="preserve">Target audience: </w:t>
      </w:r>
      <w:r>
        <w:t xml:space="preserve">________________________________</w:t>
      </w:r>
    </w:p>
    <w:p>
      <w:r>
        <w:rPr>
          <w:b/>
          <w:bCs/>
        </w:rPr>
        <w:t xml:space="preserve">Key message (one sentence): </w:t>
      </w:r>
      <w:r>
        <w:t xml:space="preserve">________________________________</w:t>
      </w:r>
    </w:p>
    <w:p>
      <w:r>
        <w:rPr>
          <w:b/>
          <w:bCs/>
        </w:rPr>
        <w:t xml:space="preserve">Brand tone words: </w:t>
      </w:r>
      <w:r>
        <w:t xml:space="preserve">________________________________</w:t>
      </w:r>
    </w:p>
    <w:p>
      <w:pPr>
        <w:pStyle w:val="Heading2"/>
      </w:pPr>
      <w:r>
        <w:t xml:space="preserve">Section Order and Hierarchy</w:t>
      </w:r>
    </w:p>
    <w:p>
      <w:r>
        <w:t xml:space="preserve">List the page sections top to bottom and mark the intended focal point of each. Confirm the order matches how the eye scans (F- or Z-pattern).</w:t>
      </w:r>
    </w:p>
    <w:p>
      <w:r>
        <w:rPr>
          <w:b/>
          <w:bCs/>
        </w:rPr>
        <w:t xml:space="preserve">Section list in order: </w:t>
      </w:r>
      <w:r>
        <w:t xml:space="preserve">________________________________</w:t>
      </w:r>
    </w:p>
    <w:p>
      <w:r>
        <w:rPr>
          <w:b/>
          <w:bCs/>
        </w:rPr>
        <w:t xml:space="preserve">Focal point per section: </w:t>
      </w:r>
      <w:r>
        <w:t xml:space="preserve">________________________________</w:t>
      </w:r>
    </w:p>
    <w:p>
      <w:r>
        <w:rPr>
          <w:b/>
          <w:bCs/>
        </w:rPr>
        <w:t xml:space="preserve">Primary CTA placement: </w:t>
      </w:r>
      <w:r>
        <w:t xml:space="preserve">________________________________</w:t>
      </w:r>
    </w:p>
    <w:p>
      <w:r>
        <w:rPr>
          <w:b/>
          <w:bCs/>
        </w:rPr>
        <w:t xml:space="preserve">Secondary content placement: </w:t>
      </w:r>
      <w:r>
        <w:t xml:space="preserve">________________________________</w:t>
      </w:r>
    </w:p>
    <w:p>
      <w:pPr>
        <w:pStyle w:val="Heading2"/>
      </w:pPr>
      <w:r>
        <w:t xml:space="preserve">Imagery Plan</w:t>
      </w:r>
    </w:p>
    <w:p>
      <w:r>
        <w:t xml:space="preserve">Record the image style, sources, aspect ratios, and any text-overlay treatment needed to keep contrast at WCAG AA.</w:t>
      </w:r>
    </w:p>
    <w:p>
      <w:r>
        <w:rPr>
          <w:b/>
          <w:bCs/>
        </w:rPr>
        <w:t xml:space="preserve">Image style / mood: </w:t>
      </w:r>
      <w:r>
        <w:t xml:space="preserve">________________________________</w:t>
      </w:r>
    </w:p>
    <w:p>
      <w:r>
        <w:rPr>
          <w:b/>
          <w:bCs/>
        </w:rPr>
        <w:t xml:space="preserve">Sources: </w:t>
      </w:r>
      <w:r>
        <w:t xml:space="preserve">________________________________</w:t>
      </w:r>
    </w:p>
    <w:p>
      <w:r>
        <w:rPr>
          <w:b/>
          <w:bCs/>
        </w:rPr>
        <w:t xml:space="preserve">Aspect ratios needed: </w:t>
      </w:r>
      <w:r>
        <w:t xml:space="preserve">________________________________</w:t>
      </w:r>
    </w:p>
    <w:p>
      <w:r>
        <w:rPr>
          <w:b/>
          <w:bCs/>
        </w:rPr>
        <w:t xml:space="preserve">Overlay/scrim for text: </w:t>
      </w:r>
      <w:r>
        <w:t xml:space="preserve">________________________________</w:t>
      </w:r>
    </w:p>
    <w:p>
      <w:r>
        <w:rPr>
          <w:b/>
          <w:bCs/>
        </w:rPr>
        <w:t xml:space="preserve">Alt text per image: </w:t>
      </w:r>
      <w:r>
        <w:t xml:space="preserve">________________________________</w:t>
      </w:r>
    </w:p>
    <w:p>
      <w:pPr>
        <w:pStyle w:val="Heading2"/>
      </w:pPr>
      <w:r>
        <w:t xml:space="preserve">Pre-Ship QA Sign-off</w:t>
      </w:r>
    </w:p>
    <w:p>
      <w:r>
        <w:t xml:space="preserve">Walk the final checklist and record results before calling the page done.</w:t>
      </w:r>
    </w:p>
    <w:p>
      <w:r>
        <w:rPr>
          <w:b/>
          <w:bCs/>
        </w:rPr>
        <w:t xml:space="preserve">Grayscale hierarchy holds (Y/N): </w:t>
      </w:r>
      <w:r>
        <w:t xml:space="preserve">________________________________</w:t>
      </w:r>
    </w:p>
    <w:p>
      <w:r>
        <w:rPr>
          <w:b/>
          <w:bCs/>
        </w:rPr>
        <w:t xml:space="preserve">Alignment audited (Y/N): </w:t>
      </w:r>
      <w:r>
        <w:t xml:space="preserve">________________________________</w:t>
      </w:r>
    </w:p>
    <w:p>
      <w:r>
        <w:rPr>
          <w:b/>
          <w:bCs/>
        </w:rPr>
        <w:t xml:space="preserve">Spacing on scale (Y/N): </w:t>
      </w:r>
      <w:r>
        <w:t xml:space="preserve">________________________________</w:t>
      </w:r>
    </w:p>
    <w:p>
      <w:r>
        <w:rPr>
          <w:b/>
          <w:bCs/>
        </w:rPr>
        <w:t xml:space="preserve">Contrast AA passed (Y/N): </w:t>
      </w:r>
      <w:r>
        <w:t xml:space="preserve">________________________________</w:t>
      </w:r>
    </w:p>
    <w:p>
      <w:r>
        <w:rPr>
          <w:b/>
          <w:bCs/>
        </w:rPr>
        <w:t xml:space="preserve">Responsive at 375/tablet/desktop (Y/N): </w:t>
      </w:r>
      <w:r>
        <w:t xml:space="preserve">________________________________</w:t>
      </w:r>
    </w:p>
    <w:p>
      <w:r>
        <w:rPr>
          <w:b/>
          <w:bCs/>
        </w:rPr>
        <w:t xml:space="preserve">Hover/focus states work (Y/N): </w:t>
      </w:r>
      <w:r>
        <w:t xml:space="preserve">________________________________</w:t>
      </w:r>
    </w:p>
    <w:p>
      <w:r>
        <w:rPr>
          <w:b/>
          <w:bCs/>
        </w:rPr>
        <w:t xml:space="preserve">Five-second test result: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2026-06-07T04:32:31.836Z</dcterms:created>
  <dcterms:modified xsi:type="dcterms:W3CDTF">2026-06-07T04:32:31.836Z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