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Map Labelling &amp; Type Spec</w:t>
      </w:r>
    </w:p>
    <w:p>
      <w:pPr>
        <w:pStyle w:val="Heading2"/>
      </w:pPr>
      <w:r>
        <w:t xml:space="preserve">Type System</w:t>
      </w:r>
    </w:p>
    <w:p>
      <w:r>
        <w:t xml:space="preserve">Limit the map to one or two typeface families and use case, style, weight, and size to encode meaning. Fill in the choices for this map.</w:t>
      </w:r>
    </w:p>
    <w:p>
      <w:r>
        <w:rPr>
          <w:b/>
          <w:bCs/>
        </w:rPr>
        <w:t xml:space="preserve">Primary typeface family: </w:t>
      </w:r>
      <w:r>
        <w:t xml:space="preserve">________________________________</w:t>
      </w:r>
    </w:p>
    <w:p>
      <w:r>
        <w:rPr>
          <w:b/>
          <w:bCs/>
        </w:rPr>
        <w:t xml:space="preserve">Secondary family (if any): </w:t>
      </w:r>
      <w:r>
        <w:t xml:space="preserve">________________________________</w:t>
      </w:r>
    </w:p>
    <w:p>
      <w:r>
        <w:rPr>
          <w:b/>
          <w:bCs/>
        </w:rPr>
        <w:t xml:space="preserve">Water features style (italic, often blue): </w:t>
      </w:r>
      <w:r>
        <w:t xml:space="preserve">________________________________</w:t>
      </w:r>
    </w:p>
    <w:p>
      <w:r>
        <w:rPr>
          <w:b/>
          <w:bCs/>
        </w:rPr>
        <w:t xml:space="preserve">Areas / administrative units style (spaced caps): </w:t>
      </w:r>
      <w:r>
        <w:t xml:space="preserve">________________________________</w:t>
      </w:r>
    </w:p>
    <w:p>
      <w:r>
        <w:rPr>
          <w:b/>
          <w:bCs/>
        </w:rPr>
        <w:t xml:space="preserve">Settlements style (title case): </w:t>
      </w:r>
      <w:r>
        <w:t xml:space="preserve">________________________________</w:t>
      </w:r>
    </w:p>
    <w:p>
      <w:r>
        <w:rPr>
          <w:b/>
          <w:bCs/>
        </w:rPr>
        <w:t xml:space="preserve">Halo / buffer colour and width: </w:t>
      </w:r>
      <w:r>
        <w:t xml:space="preserve">________________________________</w:t>
      </w:r>
    </w:p>
    <w:p>
      <w:pPr>
        <w:pStyle w:val="Heading2"/>
      </w:pPr>
      <w:r>
        <w:t xml:space="preserve">Label Size Scale</w:t>
      </w:r>
    </w:p>
    <w:p>
      <w:r>
        <w:t xml:space="preserve">Build a small, intentional size scale tied to feature importance, rather than a random spread of sizes. Record each tier.</w:t>
      </w:r>
    </w:p>
    <w:p>
      <w:r>
        <w:rPr>
          <w:b/>
          <w:bCs/>
        </w:rPr>
        <w:t xml:space="preserve">Largest tier (e.g. capital / largest area) — size: </w:t>
      </w:r>
      <w:r>
        <w:t xml:space="preserve">________________________________</w:t>
      </w:r>
    </w:p>
    <w:p>
      <w:r>
        <w:rPr>
          <w:b/>
          <w:bCs/>
        </w:rPr>
        <w:t xml:space="preserve">Major tier (e.g. major city / large region) — size: </w:t>
      </w:r>
      <w:r>
        <w:t xml:space="preserve">________________________________</w:t>
      </w:r>
    </w:p>
    <w:p>
      <w:r>
        <w:rPr>
          <w:b/>
          <w:bCs/>
        </w:rPr>
        <w:t xml:space="preserve">Standard tier (town) — size: </w:t>
      </w:r>
      <w:r>
        <w:t xml:space="preserve">________________________________</w:t>
      </w:r>
    </w:p>
    <w:p>
      <w:r>
        <w:rPr>
          <w:b/>
          <w:bCs/>
        </w:rPr>
        <w:t xml:space="preserve">Smallest tier (village / minor feature) — size: </w:t>
      </w:r>
      <w:r>
        <w:t xml:space="preserve">________________________________</w:t>
      </w:r>
    </w:p>
    <w:p>
      <w:r>
        <w:rPr>
          <w:b/>
          <w:bCs/>
        </w:rPr>
        <w:t xml:space="preserve">Units (point at output size): </w:t>
      </w:r>
      <w:r>
        <w:t xml:space="preserve">________________________________</w:t>
      </w:r>
    </w:p>
    <w:p>
      <w:pPr>
        <w:pStyle w:val="Heading2"/>
      </w:pPr>
      <w:r>
        <w:t xml:space="preserve">Placement Rules</w:t>
      </w:r>
    </w:p>
    <w:p>
      <w:r>
        <w:t xml:space="preserve">Direct your label engine with Imhof's placement rules, then budget time to nudge the few labels that collide or mislead.</w:t>
      </w:r>
    </w:p>
    <w:p>
      <w:r>
        <w:rPr>
          <w:b/>
          <w:bCs/>
        </w:rPr>
        <w:t xml:space="preserve">Point label preferred position (upper-right): </w:t>
      </w:r>
      <w:r>
        <w:t xml:space="preserve">________________________________</w:t>
      </w:r>
    </w:p>
    <w:p>
      <w:r>
        <w:rPr>
          <w:b/>
          <w:bCs/>
        </w:rPr>
        <w:t xml:space="preserve">Line label rule (follow curve, above, repeat interval): </w:t>
      </w:r>
      <w:r>
        <w:t xml:space="preserve">________________________________</w:t>
      </w:r>
    </w:p>
    <w:p>
      <w:r>
        <w:rPr>
          <w:b/>
          <w:bCs/>
        </w:rPr>
        <w:t xml:space="preserve">Area label rule (within feature, letter-spaced): </w:t>
      </w:r>
      <w:r>
        <w:t xml:space="preserve">________________________________</w:t>
      </w:r>
    </w:p>
    <w:p>
      <w:r>
        <w:rPr>
          <w:b/>
          <w:bCs/>
        </w:rPr>
        <w:t xml:space="preserve">Overlap rule (no label crosses another or names the wrong feature): </w:t>
      </w:r>
      <w:r>
        <w:t xml:space="preserve">________________________________</w:t>
      </w:r>
    </w:p>
    <w:p>
      <w:r>
        <w:rPr>
          <w:b/>
          <w:bCs/>
        </w:rPr>
        <w:t xml:space="preserve">Labels flagged for manual adjustment after auto-placement: </w:t>
      </w:r>
      <w:r>
        <w:t xml:space="preserve">________________________________</w:t>
      </w:r>
    </w:p>
    <w:p>
      <w:r>
        <w:rPr>
          <w:b/>
          <w:bCs/>
        </w:rPr>
        <w:t xml:space="preserve">Auto-placement engine used (QGIS / Mapbox GL):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2026-06-08T10:58:02.946Z</dcterms:created>
  <dcterms:modified xsi:type="dcterms:W3CDTF">2026-06-08T10:58:02.946Z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