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Gemini Setup and Data-Governance Sheet</w:t>
      </w:r>
    </w:p>
    <w:p>
      <w:pPr>
        <w:pStyle w:val="Heading2"/>
      </w:pPr>
      <w:r>
        <w:t xml:space="preserve">Access and Surface Setup</w:t>
      </w:r>
    </w:p>
    <w:p>
      <w:r>
        <w:t xml:space="preserve">Record what you have so you always know which Gemini door to use and where features are missing.</w:t>
      </w:r>
    </w:p>
    <w:p>
      <w:r>
        <w:rPr>
          <w:b/>
          <w:bCs/>
        </w:rPr>
        <w:t xml:space="preserve">Account in use (personal or work/school domain): </w:t>
      </w:r>
      <w:r>
        <w:t xml:space="preserve">________________________________</w:t>
      </w:r>
    </w:p>
    <w:p>
      <w:r>
        <w:rPr>
          <w:b/>
          <w:bCs/>
        </w:rPr>
        <w:t xml:space="preserve">Plan and what it unlocks: </w:t>
      </w:r>
      <w:r>
        <w:t xml:space="preserve">________________________________</w:t>
      </w:r>
    </w:p>
    <w:p>
      <w:r>
        <w:rPr>
          <w:b/>
          <w:bCs/>
        </w:rPr>
        <w:t xml:space="preserve">Side panel visible in Gmail and Docs? (yes/no): </w:t>
      </w:r>
      <w:r>
        <w:t xml:space="preserve">________________________________</w:t>
      </w:r>
    </w:p>
    <w:p>
      <w:r>
        <w:rPr>
          <w:b/>
          <w:bCs/>
        </w:rPr>
        <w:t xml:space="preserve">'Take notes for me' available in Meet? (yes/no): </w:t>
      </w:r>
      <w:r>
        <w:t xml:space="preserve">________________________________</w:t>
      </w:r>
    </w:p>
    <w:p>
      <w:r>
        <w:rPr>
          <w:b/>
          <w:bCs/>
        </w:rPr>
        <w:t xml:space="preserve">Missing features and who can enable them: </w:t>
      </w:r>
      <w:r>
        <w:t xml:space="preserve">________________________________</w:t>
      </w:r>
    </w:p>
    <w:p>
      <w:r>
        <w:rPr>
          <w:b/>
          <w:bCs/>
        </w:rPr>
        <w:t xml:space="preserve">Account designated for confidential work: </w:t>
      </w:r>
      <w:r>
        <w:t xml:space="preserve">________________________________</w:t>
      </w:r>
    </w:p>
    <w:p>
      <w:pPr>
        <w:pStyle w:val="Heading2"/>
      </w:pPr>
      <w:r>
        <w:t xml:space="preserve">Data-Governance Rules</w:t>
      </w:r>
    </w:p>
    <w:p>
      <w:r>
        <w:t xml:space="preserve">Decide once what data is allowed in Gemini and where it lives. Paid Workspace does not train on your content, but a free personal account is governed by consumer terms.</w:t>
      </w:r>
    </w:p>
    <w:p>
      <w:r>
        <w:rPr>
          <w:b/>
          <w:bCs/>
        </w:rPr>
        <w:t xml:space="preserve">Data categories allowed in Gemini: </w:t>
      </w:r>
      <w:r>
        <w:t xml:space="preserve">________________________________</w:t>
      </w:r>
    </w:p>
    <w:p>
      <w:r>
        <w:rPr>
          <w:b/>
          <w:bCs/>
        </w:rPr>
        <w:t xml:space="preserve">Data categories off-limits (client PII, financials, confidential): </w:t>
      </w:r>
      <w:r>
        <w:t xml:space="preserve">________________________________</w:t>
      </w:r>
    </w:p>
    <w:p>
      <w:r>
        <w:rPr>
          <w:b/>
          <w:bCs/>
        </w:rPr>
        <w:t xml:space="preserve">Confidential work goes in this account only: </w:t>
      </w:r>
      <w:r>
        <w:t xml:space="preserve">________________________________</w:t>
      </w:r>
    </w:p>
    <w:p>
      <w:r>
        <w:rPr>
          <w:b/>
          <w:bCs/>
        </w:rPr>
        <w:t xml:space="preserve">Personal-account activity setting reviewed? (yes/no/N/A): </w:t>
      </w:r>
      <w:r>
        <w:t xml:space="preserve">________________________________</w:t>
      </w:r>
    </w:p>
    <w:p>
      <w:r>
        <w:rPr>
          <w:b/>
          <w:bCs/>
        </w:rPr>
        <w:t xml:space="preserve">Who to contact about Workspace AI policy: </w:t>
      </w:r>
      <w:r>
        <w:t xml:space="preserve">________________________________</w:t>
      </w:r>
    </w:p>
    <w:p>
      <w:pPr>
        <w:pStyle w:val="Heading2"/>
      </w:pPr>
      <w:r>
        <w:t xml:space="preserve">Verification Standard</w:t>
      </w:r>
    </w:p>
    <w:p>
      <w:r>
        <w:t xml:space="preserve">Gemini can be confidently wrong, so define what you always check before output leaves your hands.</w:t>
      </w:r>
    </w:p>
    <w:p>
      <w:r>
        <w:rPr>
          <w:b/>
          <w:bCs/>
        </w:rPr>
        <w:t xml:space="preserve">I verify these before sending: figures, names, dates, factual claims: </w:t>
      </w:r>
      <w:r>
        <w:t xml:space="preserve">________________________________</w:t>
      </w:r>
    </w:p>
    <w:p>
      <w:r>
        <w:rPr>
          <w:b/>
          <w:bCs/>
        </w:rPr>
        <w:t xml:space="preserve">Summaries are spot-checked against the source: </w:t>
      </w:r>
      <w:r>
        <w:t xml:space="preserve">________________________________</w:t>
      </w:r>
    </w:p>
    <w:p>
      <w:r>
        <w:rPr>
          <w:b/>
          <w:bCs/>
        </w:rPr>
        <w:t xml:space="preserve">Numbers that feed a decision get a second look: </w:t>
      </w:r>
      <w:r>
        <w:t xml:space="preserve">________________________________</w:t>
      </w:r>
    </w:p>
    <w:p>
      <w:r>
        <w:rPr>
          <w:b/>
          <w:bCs/>
        </w:rPr>
        <w:t xml:space="preserve">Legal/financial/medical judgments routed to a qualified human: </w:t>
      </w:r>
      <w:r>
        <w:t xml:space="preserve">________________________________</w:t>
      </w:r>
    </w:p>
    <w:p>
      <w:r>
        <w:rPr>
          <w:b/>
          <w:bCs/>
        </w:rPr>
        <w:t xml:space="preserve">The rule I keep visible: AI drafts and analyzes, I decide and sign off: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2026-06-07T23:39:08.038Z</dcterms:created>
  <dcterms:modified xsi:type="dcterms:W3CDTF">2026-06-07T23:39:08.038Z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