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Statement of Work and Contract</w:t>
      </w:r>
    </w:p>
    <w:p>
      <w:pPr>
        <w:pStyle w:val="Heading2"/>
      </w:pPr>
      <w:r>
        <w:t xml:space="preserve">Project Overview and Deliverables</w:t>
      </w:r>
    </w:p>
    <w:p>
      <w:r>
        <w:t xml:space="preserve">Define exactly what the client receives, counted and in named formats, so any later request is visibly outside scope.</w:t>
      </w:r>
    </w:p>
    <w:p>
      <w:r>
        <w:rPr>
          <w:b/>
          <w:bCs/>
        </w:rPr>
        <w:t xml:space="preserve">Client and project name: </w:t>
      </w:r>
      <w:r>
        <w:t xml:space="preserve">________________________________</w:t>
      </w:r>
    </w:p>
    <w:p>
      <w:r>
        <w:rPr>
          <w:b/>
          <w:bCs/>
        </w:rPr>
        <w:t xml:space="preserve">Deliverables with formats and counts: </w:t>
      </w:r>
      <w:r>
        <w:t xml:space="preserve">________________________________</w:t>
      </w:r>
    </w:p>
    <w:p>
      <w:r>
        <w:rPr>
          <w:b/>
          <w:bCs/>
        </w:rPr>
        <w:t xml:space="preserve">Number of initial concepts: </w:t>
      </w:r>
      <w:r>
        <w:t xml:space="preserve">________________________________</w:t>
      </w:r>
    </w:p>
    <w:p>
      <w:r>
        <w:rPr>
          <w:b/>
          <w:bCs/>
        </w:rPr>
        <w:t xml:space="preserve">Number of revision rounds included: </w:t>
      </w:r>
      <w:r>
        <w:t xml:space="preserve">________________________________</w:t>
      </w:r>
    </w:p>
    <w:p>
      <w:pPr>
        <w:pStyle w:val="Heading2"/>
      </w:pPr>
      <w:r>
        <w:t xml:space="preserve">Timeline and Client Responsibilities</w:t>
      </w:r>
    </w:p>
    <w:p>
      <w:r>
        <w:t xml:space="preserve">Set milestone dates and state what the client must provide and by when, since their delays should not become your problem.</w:t>
      </w:r>
    </w:p>
    <w:p>
      <w:r>
        <w:rPr>
          <w:b/>
          <w:bCs/>
        </w:rPr>
        <w:t xml:space="preserve">Start date and final delivery date: </w:t>
      </w:r>
      <w:r>
        <w:t xml:space="preserve">________________________________</w:t>
      </w:r>
    </w:p>
    <w:p>
      <w:r>
        <w:rPr>
          <w:b/>
          <w:bCs/>
        </w:rPr>
        <w:t xml:space="preserve">Milestone review dates: </w:t>
      </w:r>
      <w:r>
        <w:t xml:space="preserve">________________________________</w:t>
      </w:r>
    </w:p>
    <w:p>
      <w:r>
        <w:rPr>
          <w:b/>
          <w:bCs/>
        </w:rPr>
        <w:t xml:space="preserve">Assets and copy the client must supply: </w:t>
      </w:r>
      <w:r>
        <w:t xml:space="preserve">________________________________</w:t>
      </w:r>
    </w:p>
    <w:p>
      <w:r>
        <w:rPr>
          <w:b/>
          <w:bCs/>
        </w:rPr>
        <w:t xml:space="preserve">Required feedback turnaround: </w:t>
      </w:r>
      <w:r>
        <w:t xml:space="preserve">________________________________</w:t>
      </w:r>
    </w:p>
    <w:p>
      <w:pPr>
        <w:pStyle w:val="Heading2"/>
      </w:pPr>
      <w:r>
        <w:t xml:space="preserve">Scope Boundaries and Change Orders</w:t>
      </w:r>
    </w:p>
    <w:p>
      <w:r>
        <w:t xml:space="preserve">List exclusions and the rate for anything beyond the agreed work, so scope creep has a clear, calm answer.</w:t>
      </w:r>
    </w:p>
    <w:p>
      <w:r>
        <w:rPr>
          <w:b/>
          <w:bCs/>
        </w:rPr>
        <w:t xml:space="preserve">Exclusions (printing, extra formats, ongoing edits): </w:t>
      </w:r>
      <w:r>
        <w:t xml:space="preserve">________________________________</w:t>
      </w:r>
    </w:p>
    <w:p>
      <w:r>
        <w:rPr>
          <w:b/>
          <w:bCs/>
        </w:rPr>
        <w:t xml:space="preserve">Out-of-scope hourly or per-item rate: </w:t>
      </w:r>
      <w:r>
        <w:t xml:space="preserve">________________________________</w:t>
      </w:r>
    </w:p>
    <w:p>
      <w:r>
        <w:rPr>
          <w:b/>
          <w:bCs/>
        </w:rPr>
        <w:t xml:space="preserve">Process for approving additional work: </w:t>
      </w:r>
      <w:r>
        <w:t xml:space="preserve">________________________________</w:t>
      </w:r>
    </w:p>
    <w:p>
      <w:pPr>
        <w:pStyle w:val="Heading2"/>
      </w:pPr>
      <w:r>
        <w:t xml:space="preserve">Payment Terms and Late Fees</w:t>
      </w:r>
    </w:p>
    <w:p>
      <w:r>
        <w:t xml:space="preserve">State the fee, deposit, milestones, due dates, and the late charge. Confirm work stops if invoices go unpaid.</w:t>
      </w:r>
    </w:p>
    <w:p>
      <w:r>
        <w:rPr>
          <w:b/>
          <w:bCs/>
        </w:rPr>
        <w:t xml:space="preserve">Total fee: </w:t>
      </w:r>
      <w:r>
        <w:t xml:space="preserve">________________________________</w:t>
      </w:r>
    </w:p>
    <w:p>
      <w:r>
        <w:rPr>
          <w:b/>
          <w:bCs/>
        </w:rPr>
        <w:t xml:space="preserve">Deposit amount and due date: </w:t>
      </w:r>
      <w:r>
        <w:t xml:space="preserve">________________________________</w:t>
      </w:r>
    </w:p>
    <w:p>
      <w:r>
        <w:rPr>
          <w:b/>
          <w:bCs/>
        </w:rPr>
        <w:t xml:space="preserve">Milestone or final payment schedule: </w:t>
      </w:r>
      <w:r>
        <w:t xml:space="preserve">________________________________</w:t>
      </w:r>
    </w:p>
    <w:p>
      <w:r>
        <w:rPr>
          <w:b/>
          <w:bCs/>
        </w:rPr>
        <w:t xml:space="preserve">Net terms and late fee: </w:t>
      </w:r>
      <w:r>
        <w:t xml:space="preserve">________________________________</w:t>
      </w:r>
    </w:p>
    <w:p>
      <w:pPr>
        <w:pStyle w:val="Heading2"/>
      </w:pPr>
      <w:r>
        <w:t xml:space="preserve">Rights, Revisions, and Cancellation</w:t>
      </w:r>
    </w:p>
    <w:p>
      <w:r>
        <w:t xml:space="preserve">Confirm copyright transfers only on full payment, restate included revisions and the extra-round rate, and define the kill fee.</w:t>
      </w:r>
    </w:p>
    <w:p>
      <w:r>
        <w:rPr>
          <w:b/>
          <w:bCs/>
        </w:rPr>
        <w:t xml:space="preserve">Ownership transfers on full payment (yes): </w:t>
      </w:r>
      <w:r>
        <w:t xml:space="preserve">________________________________</w:t>
      </w:r>
    </w:p>
    <w:p>
      <w:r>
        <w:rPr>
          <w:b/>
          <w:bCs/>
        </w:rPr>
        <w:t xml:space="preserve">Included revision rounds and extra-round rate: </w:t>
      </w:r>
      <w:r>
        <w:t xml:space="preserve">________________________________</w:t>
      </w:r>
    </w:p>
    <w:p>
      <w:r>
        <w:rPr>
          <w:b/>
          <w:bCs/>
        </w:rPr>
        <w:t xml:space="preserve">Kill fee or cancellation amount: </w:t>
      </w:r>
      <w:r>
        <w:t xml:space="preserve">________________________________</w:t>
      </w:r>
    </w:p>
    <w:p>
      <w:r>
        <w:rPr>
          <w:b/>
          <w:bCs/>
        </w:rPr>
        <w:t xml:space="preserve">Usage and licensing terms: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2026-06-07T11:52:35.543Z</dcterms:created>
  <dcterms:modified xsi:type="dcterms:W3CDTF">2026-06-07T11:52:35.543Z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