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Volunteer Handover Guide</w:t>
      </w:r>
    </w:p>
    <w:p>
      <w:pPr>
        <w:pStyle w:val="Heading2"/>
      </w:pPr>
      <w:r>
        <w:t xml:space="preserve">Your Brand Basics</w:t>
      </w:r>
    </w:p>
    <w:p>
      <w:r>
        <w:t xml:space="preserve">These are the few rules that keep everything you make looking like it belongs to the organisation. Changing these is what makes a brand drift, so please keep them as they are. When in doubt, copy an existing template rather than starting from scratch.</w:t>
      </w:r>
    </w:p>
    <w:p>
      <w:r>
        <w:rPr>
          <w:b/>
          <w:bCs/>
        </w:rPr>
        <w:t xml:space="preserve">Logo files and where they live (do not stretch, recolour, or crowd the logo): </w:t>
      </w:r>
      <w:r>
        <w:t xml:space="preserve">________________________________</w:t>
      </w:r>
    </w:p>
    <w:p>
      <w:r>
        <w:rPr>
          <w:b/>
          <w:bCs/>
        </w:rPr>
        <w:t xml:space="preserve">Brand colours with exact hex codes: </w:t>
      </w:r>
      <w:r>
        <w:t xml:space="preserve">________________________________</w:t>
      </w:r>
    </w:p>
    <w:p>
      <w:r>
        <w:rPr>
          <w:b/>
          <w:bCs/>
        </w:rPr>
        <w:t xml:space="preserve">The one or two fonts to use (free or system, so no licence is needed): </w:t>
      </w:r>
      <w:r>
        <w:t xml:space="preserve">________________________________</w:t>
      </w:r>
    </w:p>
    <w:p>
      <w:r>
        <w:rPr>
          <w:b/>
          <w:bCs/>
        </w:rPr>
        <w:t xml:space="preserve">Two or three dos and don'ts that matter most: </w:t>
      </w:r>
      <w:r>
        <w:t xml:space="preserve">________________________________</w:t>
      </w:r>
    </w:p>
    <w:p>
      <w:pPr>
        <w:pStyle w:val="Heading2"/>
      </w:pPr>
      <w:r>
        <w:t xml:space="preserve">Using the Templates</w:t>
      </w:r>
    </w:p>
    <w:p>
      <w:r>
        <w:t xml:space="preserve">Each template is built so you only change the text and the photo; the layout, logo, and colours are fixed. This means you can make an on-brand post or flyer in about five minutes without being able to break it. Always duplicate the template first and edit the copy, never the original.</w:t>
      </w:r>
    </w:p>
    <w:p>
      <w:r>
        <w:rPr>
          <w:b/>
          <w:bCs/>
        </w:rPr>
        <w:t xml:space="preserve">Where the templates live (e.g. the shared Canva for Nonprofits folder): </w:t>
      </w:r>
      <w:r>
        <w:t xml:space="preserve">________________________________</w:t>
      </w:r>
    </w:p>
    <w:p>
      <w:r>
        <w:rPr>
          <w:b/>
          <w:bCs/>
        </w:rPr>
        <w:t xml:space="preserve">How to duplicate a template before editing: </w:t>
      </w:r>
      <w:r>
        <w:t xml:space="preserve">________________________________</w:t>
      </w:r>
    </w:p>
    <w:p>
      <w:r>
        <w:rPr>
          <w:b/>
          <w:bCs/>
        </w:rPr>
        <w:t xml:space="preserve">What is editable (text and image) versus locked (logo, colours, layout): </w:t>
      </w:r>
      <w:r>
        <w:t xml:space="preserve">________________________________</w:t>
      </w:r>
    </w:p>
    <w:p>
      <w:r>
        <w:rPr>
          <w:b/>
          <w:bCs/>
        </w:rPr>
        <w:t xml:space="preserve">How to export for print versus for social or web: </w:t>
      </w:r>
      <w:r>
        <w:t xml:space="preserve">________________________________</w:t>
      </w:r>
    </w:p>
    <w:p>
      <w:pPr>
        <w:pStyle w:val="Heading2"/>
      </w:pPr>
      <w:r>
        <w:t xml:space="preserve">Keeping It Effective</w:t>
      </w:r>
    </w:p>
    <w:p>
      <w:r>
        <w:t xml:space="preserve">A post or flyer works best when it asks for one clear action and shows one real person, not a wall of information. Before you publish, check it against these reminders so the work keeps driving real results, not just looking nice.</w:t>
      </w:r>
    </w:p>
    <w:p>
      <w:r>
        <w:rPr>
          <w:b/>
          <w:bCs/>
        </w:rPr>
        <w:t xml:space="preserve">The single action this piece asks the reader to take: </w:t>
      </w:r>
      <w:r>
        <w:t xml:space="preserve">________________________________</w:t>
      </w:r>
    </w:p>
    <w:p>
      <w:r>
        <w:rPr>
          <w:b/>
          <w:bCs/>
        </w:rPr>
        <w:t xml:space="preserve">The one human story or face it leads with (with consent on file): </w:t>
      </w:r>
      <w:r>
        <w:t xml:space="preserve">________________________________</w:t>
      </w:r>
    </w:p>
    <w:p>
      <w:r>
        <w:rPr>
          <w:b/>
          <w:bCs/>
        </w:rPr>
        <w:t xml:space="preserve">The accessibility quick-check (contrast, plain words, alt text, captions): </w:t>
      </w:r>
      <w:r>
        <w:t xml:space="preserve">________________________________</w:t>
      </w:r>
    </w:p>
    <w:p>
      <w:r>
        <w:rPr>
          <w:b/>
          <w:bCs/>
        </w:rPr>
        <w:t xml:space="preserve">How this piece is being tracked, so you know if it worked: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2026-06-07T11:52:33.643Z</dcterms:created>
  <dcterms:modified xsi:type="dcterms:W3CDTF">2026-06-07T11:52:33.643Z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