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Invitation Suite Design Spec</w:t>
      </w:r>
    </w:p>
    <w:p>
      <w:pPr>
        <w:pStyle w:val="Heading2"/>
      </w:pPr>
      <w:r>
        <w:t xml:space="preserve">Suite Overview</w:t>
      </w:r>
    </w:p>
    <w:p>
      <w:r>
        <w:t xml:space="preserve">Define the event, the pieces in the suite, and the single visual language that will unify them. Every piece must share the same scripts, accent typeface, palette, margins, and flourish vocabulary.</w:t>
      </w:r>
    </w:p>
    <w:p>
      <w:r>
        <w:rPr>
          <w:b/>
          <w:bCs/>
        </w:rPr>
        <w:t xml:space="preserve">Event and date: </w:t>
      </w:r>
      <w:r>
        <w:t xml:space="preserve">________________________________</w:t>
      </w:r>
    </w:p>
    <w:p>
      <w:r>
        <w:rPr>
          <w:b/>
          <w:bCs/>
        </w:rPr>
        <w:t xml:space="preserve">Pieces included (main / details / RSVP / envelope / extras): </w:t>
      </w:r>
      <w:r>
        <w:t xml:space="preserve">________________________________</w:t>
      </w:r>
    </w:p>
    <w:p>
      <w:r>
        <w:rPr>
          <w:b/>
          <w:bCs/>
        </w:rPr>
        <w:t xml:space="preserve">Quantity: </w:t>
      </w:r>
      <w:r>
        <w:t xml:space="preserve">________________________________</w:t>
      </w:r>
    </w:p>
    <w:p>
      <w:r>
        <w:rPr>
          <w:b/>
          <w:bCs/>
        </w:rPr>
        <w:t xml:space="preserve">Hand-lettered elements vs typeset elements: </w:t>
      </w:r>
      <w:r>
        <w:t xml:space="preserve">________________________________</w:t>
      </w:r>
    </w:p>
    <w:p>
      <w:pPr>
        <w:pStyle w:val="Heading2"/>
      </w:pPr>
      <w:r>
        <w:t xml:space="preserve">Visual System</w:t>
      </w:r>
    </w:p>
    <w:p>
      <w:r>
        <w:t xml:space="preserve">Lock the reusable kit of decisions so a repeat run reproduces exactly. List the exact scripts, fonts, colors, and layout rules used on every card.</w:t>
      </w:r>
    </w:p>
    <w:p>
      <w:r>
        <w:rPr>
          <w:b/>
          <w:bCs/>
        </w:rPr>
        <w:t xml:space="preserve">Display script (for names / headline): </w:t>
      </w:r>
      <w:r>
        <w:t xml:space="preserve">________________________________</w:t>
      </w:r>
    </w:p>
    <w:p>
      <w:r>
        <w:rPr>
          <w:b/>
          <w:bCs/>
        </w:rPr>
        <w:t xml:space="preserve">Body typeface (for dense info): </w:t>
      </w:r>
      <w:r>
        <w:t xml:space="preserve">________________________________</w:t>
      </w:r>
    </w:p>
    <w:p>
      <w:r>
        <w:rPr>
          <w:b/>
          <w:bCs/>
        </w:rPr>
        <w:t xml:space="preserve">Color palette (2 colors + paper): </w:t>
      </w:r>
      <w:r>
        <w:t xml:space="preserve">________________________________</w:t>
      </w:r>
    </w:p>
    <w:p>
      <w:r>
        <w:rPr>
          <w:b/>
          <w:bCs/>
        </w:rPr>
        <w:t xml:space="preserve">Margin and alignment rule: </w:t>
      </w:r>
      <w:r>
        <w:t xml:space="preserve">________________________________</w:t>
      </w:r>
    </w:p>
    <w:p>
      <w:pPr>
        <w:pStyle w:val="Heading2"/>
      </w:pPr>
      <w:r>
        <w:t xml:space="preserve">Hierarchy and Approval</w:t>
      </w:r>
    </w:p>
    <w:p>
      <w:r>
        <w:t xml:space="preserve">Map the reading order so the eye lands on the right element first, then capture client sign-off before production.</w:t>
      </w:r>
    </w:p>
    <w:p>
      <w:r>
        <w:rPr>
          <w:b/>
          <w:bCs/>
        </w:rPr>
        <w:t xml:space="preserve">Primary element (largest / most flourished): </w:t>
      </w:r>
      <w:r>
        <w:t xml:space="preserve">________________________________</w:t>
      </w:r>
    </w:p>
    <w:p>
      <w:r>
        <w:rPr>
          <w:b/>
          <w:bCs/>
        </w:rPr>
        <w:t xml:space="preserve">Secondary element (date / time / place): </w:t>
      </w:r>
      <w:r>
        <w:t xml:space="preserve">________________________________</w:t>
      </w:r>
    </w:p>
    <w:p>
      <w:r>
        <w:rPr>
          <w:b/>
          <w:bCs/>
        </w:rPr>
        <w:t xml:space="preserve">Tertiary element (fine print / RSVP): </w:t>
      </w:r>
      <w:r>
        <w:t xml:space="preserve">________________________________</w:t>
      </w:r>
    </w:p>
    <w:p>
      <w:r>
        <w:rPr>
          <w:b/>
          <w:bCs/>
        </w:rPr>
        <w:t xml:space="preserve">Client approval date and signature: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2026-06-07T23:38:40.236Z</dcterms:created>
  <dcterms:modified xsi:type="dcterms:W3CDTF">2026-06-07T23:38:40.236Z</dcterms:modified>
</cp:coreProperties>
</file>

<file path=docProps/custom.xml><?xml version="1.0" encoding="utf-8"?>
<Properties xmlns="http://schemas.openxmlformats.org/officeDocument/2006/custom-properties" xmlns:vt="http://schemas.openxmlformats.org/officeDocument/2006/docPropsVTypes"/>
</file>